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0BFF7" w14:textId="102CEEE1" w:rsidR="00B71E00" w:rsidRDefault="00B71E00" w:rsidP="00BE378F">
      <w:pPr>
        <w:rPr>
          <w:sz w:val="22"/>
          <w:szCs w:val="22"/>
        </w:rPr>
      </w:pPr>
      <w:bookmarkStart w:id="0" w:name="_GoBack"/>
      <w:bookmarkEnd w:id="0"/>
    </w:p>
    <w:p w14:paraId="42046282" w14:textId="3AE4737F" w:rsidR="00A415A9" w:rsidRDefault="00A415A9" w:rsidP="00BE378F">
      <w:pPr>
        <w:jc w:val="center"/>
        <w:rPr>
          <w:b/>
          <w:sz w:val="22"/>
          <w:szCs w:val="22"/>
        </w:rPr>
      </w:pPr>
      <w:r w:rsidRPr="00A415A9">
        <w:rPr>
          <w:b/>
          <w:sz w:val="22"/>
          <w:szCs w:val="22"/>
        </w:rPr>
        <w:t>Annexe 4</w:t>
      </w:r>
    </w:p>
    <w:p w14:paraId="692FAEF8" w14:textId="77777777" w:rsidR="00A415A9" w:rsidRPr="00A415A9" w:rsidRDefault="00A415A9" w:rsidP="00BE378F">
      <w:pPr>
        <w:jc w:val="center"/>
        <w:rPr>
          <w:b/>
          <w:sz w:val="22"/>
          <w:szCs w:val="22"/>
        </w:rPr>
      </w:pPr>
    </w:p>
    <w:p w14:paraId="48CD7E68" w14:textId="50254CE9" w:rsidR="00BE378F" w:rsidRDefault="00B71E00" w:rsidP="00BE378F">
      <w:pPr>
        <w:jc w:val="center"/>
        <w:rPr>
          <w:sz w:val="22"/>
          <w:szCs w:val="22"/>
        </w:rPr>
      </w:pPr>
      <w:r>
        <w:rPr>
          <w:sz w:val="22"/>
          <w:szCs w:val="22"/>
        </w:rPr>
        <w:t>Notice rela</w:t>
      </w:r>
      <w:r w:rsidR="00BE378F">
        <w:rPr>
          <w:sz w:val="22"/>
          <w:szCs w:val="22"/>
        </w:rPr>
        <w:t xml:space="preserve">tive aux demandes de validation </w:t>
      </w:r>
      <w:r>
        <w:rPr>
          <w:sz w:val="22"/>
          <w:szCs w:val="22"/>
        </w:rPr>
        <w:t xml:space="preserve">de </w:t>
      </w:r>
      <w:r w:rsidR="00625208">
        <w:rPr>
          <w:sz w:val="22"/>
          <w:szCs w:val="22"/>
        </w:rPr>
        <w:t>l’enseignement</w:t>
      </w:r>
    </w:p>
    <w:p w14:paraId="0E76C853" w14:textId="2E3BD7AB" w:rsidR="00352261" w:rsidRDefault="00B71E00" w:rsidP="00BE378F">
      <w:pPr>
        <w:jc w:val="center"/>
        <w:rPr>
          <w:sz w:val="22"/>
          <w:szCs w:val="22"/>
        </w:rPr>
      </w:pPr>
      <w:r>
        <w:rPr>
          <w:sz w:val="22"/>
          <w:szCs w:val="22"/>
        </w:rPr>
        <w:t>Maîtrise Langue Vivante Etrangère (LVE)</w:t>
      </w:r>
    </w:p>
    <w:p w14:paraId="031C36E2" w14:textId="65584625" w:rsidR="00B71E00" w:rsidRDefault="00B71E00" w:rsidP="00B71E0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Master </w:t>
      </w:r>
      <w:r w:rsidR="003F0069">
        <w:rPr>
          <w:sz w:val="22"/>
          <w:szCs w:val="22"/>
        </w:rPr>
        <w:t xml:space="preserve">M2E </w:t>
      </w:r>
      <w:r w:rsidR="008B4155">
        <w:rPr>
          <w:sz w:val="22"/>
          <w:szCs w:val="22"/>
        </w:rPr>
        <w:t xml:space="preserve">ou MEEF PIF </w:t>
      </w:r>
      <w:r w:rsidR="00901707">
        <w:rPr>
          <w:sz w:val="22"/>
          <w:szCs w:val="22"/>
        </w:rPr>
        <w:t>– INSPÉ</w:t>
      </w:r>
      <w:r>
        <w:rPr>
          <w:sz w:val="22"/>
          <w:szCs w:val="22"/>
        </w:rPr>
        <w:t xml:space="preserve"> de l’académie de Paris</w:t>
      </w:r>
    </w:p>
    <w:p w14:paraId="0687E26B" w14:textId="77777777" w:rsidR="00A415A9" w:rsidRDefault="00A415A9" w:rsidP="00B71E00">
      <w:pPr>
        <w:jc w:val="center"/>
        <w:rPr>
          <w:sz w:val="22"/>
          <w:szCs w:val="22"/>
        </w:rPr>
      </w:pPr>
    </w:p>
    <w:p w14:paraId="63136FED" w14:textId="7AD71DC0" w:rsidR="00B71E00" w:rsidRDefault="003E2178" w:rsidP="00B71E00">
      <w:pPr>
        <w:jc w:val="center"/>
        <w:rPr>
          <w:sz w:val="22"/>
          <w:szCs w:val="22"/>
        </w:rPr>
      </w:pPr>
      <w:r>
        <w:rPr>
          <w:sz w:val="22"/>
          <w:szCs w:val="22"/>
        </w:rPr>
        <w:t>Année universitaire 2026-2027</w:t>
      </w:r>
    </w:p>
    <w:p w14:paraId="587A6652" w14:textId="3273E4F7" w:rsidR="00B71E00" w:rsidRDefault="00B71E00" w:rsidP="00723A44"/>
    <w:p w14:paraId="2323B505" w14:textId="77777777" w:rsidR="00A415A9" w:rsidRPr="00723A44" w:rsidRDefault="00A415A9" w:rsidP="00723A44"/>
    <w:p w14:paraId="20D1DD47" w14:textId="33A62CC8" w:rsidR="00B71E00" w:rsidRDefault="00B71E00" w:rsidP="00BE378F">
      <w:pPr>
        <w:rPr>
          <w:sz w:val="22"/>
          <w:szCs w:val="22"/>
        </w:rPr>
      </w:pPr>
      <w:proofErr w:type="spellStart"/>
      <w:r w:rsidRPr="00BE378F">
        <w:rPr>
          <w:sz w:val="22"/>
          <w:szCs w:val="22"/>
        </w:rPr>
        <w:t>Pré-requis</w:t>
      </w:r>
      <w:proofErr w:type="spellEnd"/>
      <w:r w:rsidRPr="00BE378F">
        <w:rPr>
          <w:sz w:val="22"/>
          <w:szCs w:val="22"/>
        </w:rPr>
        <w:t xml:space="preserve"> demandés en vue de l’obtention de la validation de l’</w:t>
      </w:r>
      <w:r w:rsidR="003F0069">
        <w:rPr>
          <w:sz w:val="22"/>
          <w:szCs w:val="22"/>
        </w:rPr>
        <w:t>EC</w:t>
      </w:r>
      <w:r w:rsidRPr="00BE378F">
        <w:rPr>
          <w:sz w:val="22"/>
          <w:szCs w:val="22"/>
        </w:rPr>
        <w:t xml:space="preserve"> </w:t>
      </w:r>
      <w:r w:rsidR="00A445F2">
        <w:rPr>
          <w:sz w:val="22"/>
          <w:szCs w:val="22"/>
        </w:rPr>
        <w:t xml:space="preserve">ou de l’UE Maîtrise d’une LVE </w:t>
      </w:r>
      <w:r w:rsidRPr="00BE378F">
        <w:rPr>
          <w:sz w:val="22"/>
          <w:szCs w:val="22"/>
        </w:rPr>
        <w:t>acco</w:t>
      </w:r>
      <w:r w:rsidR="00901707">
        <w:rPr>
          <w:sz w:val="22"/>
          <w:szCs w:val="22"/>
        </w:rPr>
        <w:t>rdée par le Directeur de l’INSPÉ</w:t>
      </w:r>
      <w:r w:rsidRPr="00BE378F">
        <w:rPr>
          <w:sz w:val="22"/>
          <w:szCs w:val="22"/>
        </w:rPr>
        <w:t> :</w:t>
      </w:r>
    </w:p>
    <w:p w14:paraId="0910B805" w14:textId="77777777" w:rsidR="00A415A9" w:rsidRPr="00BE378F" w:rsidRDefault="00A415A9" w:rsidP="00BE378F">
      <w:pPr>
        <w:rPr>
          <w:sz w:val="22"/>
          <w:szCs w:val="22"/>
        </w:rPr>
      </w:pPr>
    </w:p>
    <w:p w14:paraId="2171FE61" w14:textId="77777777" w:rsidR="00B71E00" w:rsidRDefault="00B71E00" w:rsidP="00B71E00">
      <w:pPr>
        <w:pStyle w:val="Paragraphedeliste"/>
        <w:rPr>
          <w:sz w:val="22"/>
          <w:szCs w:val="22"/>
        </w:rPr>
      </w:pPr>
    </w:p>
    <w:p w14:paraId="28A196CC" w14:textId="635B1930" w:rsidR="00B71E00" w:rsidRPr="00476674" w:rsidRDefault="00B71E00" w:rsidP="00476674">
      <w:pPr>
        <w:pStyle w:val="Paragraphedeliste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Validation d’une UE de Langue Etrangère d’un niveau de maîtrise équivalent</w:t>
      </w:r>
      <w:r w:rsidR="003E2178">
        <w:rPr>
          <w:sz w:val="22"/>
          <w:szCs w:val="22"/>
        </w:rPr>
        <w:t xml:space="preserve"> obtenue sans compensation</w:t>
      </w:r>
      <w:r>
        <w:rPr>
          <w:sz w:val="22"/>
          <w:szCs w:val="22"/>
        </w:rPr>
        <w:t xml:space="preserve">, lors </w:t>
      </w:r>
      <w:r w:rsidR="005F0087">
        <w:rPr>
          <w:sz w:val="22"/>
          <w:szCs w:val="22"/>
        </w:rPr>
        <w:t>d’une année de formation relevant du cycle Master (Master 1,</w:t>
      </w:r>
      <w:r>
        <w:rPr>
          <w:sz w:val="22"/>
          <w:szCs w:val="22"/>
        </w:rPr>
        <w:t xml:space="preserve"> Master 2</w:t>
      </w:r>
      <w:r w:rsidR="005F0087">
        <w:rPr>
          <w:sz w:val="22"/>
          <w:szCs w:val="22"/>
        </w:rPr>
        <w:t>, ou grade équivalent</w:t>
      </w:r>
      <w:r>
        <w:rPr>
          <w:sz w:val="22"/>
          <w:szCs w:val="22"/>
        </w:rPr>
        <w:t>), allouée d’au moins 3 crédits ECTS</w:t>
      </w:r>
      <w:r w:rsidR="005F0087">
        <w:rPr>
          <w:sz w:val="22"/>
          <w:szCs w:val="22"/>
        </w:rPr>
        <w:t xml:space="preserve"> </w:t>
      </w:r>
      <w:r w:rsidR="005F0087" w:rsidRPr="00AD2FD1">
        <w:rPr>
          <w:i/>
          <w:sz w:val="22"/>
          <w:szCs w:val="22"/>
        </w:rPr>
        <w:t>(relevé de notes et de résultat à fournir)</w:t>
      </w:r>
      <w:r w:rsidR="004A0F20">
        <w:rPr>
          <w:sz w:val="22"/>
          <w:szCs w:val="22"/>
        </w:rPr>
        <w:t> ;</w:t>
      </w:r>
    </w:p>
    <w:p w14:paraId="613FB8B9" w14:textId="36711F03" w:rsidR="005F0087" w:rsidRPr="00476674" w:rsidRDefault="00B71E00" w:rsidP="00476674">
      <w:pPr>
        <w:pStyle w:val="Paragraphedeliste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Validation d’</w:t>
      </w:r>
      <w:r w:rsidR="005F0087">
        <w:rPr>
          <w:sz w:val="22"/>
          <w:szCs w:val="22"/>
        </w:rPr>
        <w:t xml:space="preserve">une Licence ou d’un Master (ou grade équivalent) du domaine LLCE/LEA ou d’une </w:t>
      </w:r>
      <w:r w:rsidR="00AD2FD1">
        <w:rPr>
          <w:sz w:val="22"/>
          <w:szCs w:val="22"/>
        </w:rPr>
        <w:t xml:space="preserve">Licence majeure/mineure comportant une majeure ou mineure LLCE/LEA </w:t>
      </w:r>
      <w:r w:rsidR="00AD2FD1" w:rsidRPr="00AD2FD1">
        <w:rPr>
          <w:i/>
          <w:sz w:val="22"/>
          <w:szCs w:val="22"/>
        </w:rPr>
        <w:t>(relevé de notes et de résultat à fournir)</w:t>
      </w:r>
      <w:r w:rsidR="004A0F20">
        <w:rPr>
          <w:sz w:val="22"/>
          <w:szCs w:val="22"/>
        </w:rPr>
        <w:t> ;</w:t>
      </w:r>
    </w:p>
    <w:p w14:paraId="6A6E2778" w14:textId="68ED7A9E" w:rsidR="00654078" w:rsidRPr="00476674" w:rsidRDefault="005F0087" w:rsidP="00476674">
      <w:pPr>
        <w:pStyle w:val="Paragraphedeliste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Diplôme de fin d’études secondaires ou supérieur obte</w:t>
      </w:r>
      <w:r w:rsidR="004A0F20">
        <w:rPr>
          <w:sz w:val="22"/>
          <w:szCs w:val="22"/>
        </w:rPr>
        <w:t>nu dans un pays non-francophone ;</w:t>
      </w:r>
    </w:p>
    <w:p w14:paraId="0E07A73B" w14:textId="55D7C233" w:rsidR="005F0087" w:rsidRPr="00476674" w:rsidRDefault="00654078" w:rsidP="00476674">
      <w:pPr>
        <w:pStyle w:val="Paragraphedeliste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Diplôme du Baccalauréat o</w:t>
      </w:r>
      <w:r w:rsidR="004A0F20">
        <w:rPr>
          <w:sz w:val="22"/>
          <w:szCs w:val="22"/>
        </w:rPr>
        <w:t>btenu en Section Internationale ;</w:t>
      </w:r>
    </w:p>
    <w:p w14:paraId="472E67AB" w14:textId="4852D2DC" w:rsidR="00AD2FD1" w:rsidRDefault="005F0087" w:rsidP="00723A44">
      <w:pPr>
        <w:pStyle w:val="Paragraphedeliste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Obtention d’un niveau équivalent au niveau B2 du Cadre Européen Commun de Référence (CECR) dans le cadre d’une certification en Langue Etrangère</w:t>
      </w:r>
      <w:r w:rsidR="00476674">
        <w:rPr>
          <w:sz w:val="22"/>
          <w:szCs w:val="22"/>
        </w:rPr>
        <w:t xml:space="preserve"> </w:t>
      </w:r>
      <w:r w:rsidR="00476674" w:rsidRPr="00476674">
        <w:rPr>
          <w:i/>
          <w:sz w:val="22"/>
          <w:szCs w:val="22"/>
        </w:rPr>
        <w:t>(</w:t>
      </w:r>
      <w:r w:rsidR="00723A44" w:rsidRPr="00476674">
        <w:rPr>
          <w:i/>
          <w:sz w:val="22"/>
          <w:szCs w:val="22"/>
        </w:rPr>
        <w:t xml:space="preserve">dans le respect de leur </w:t>
      </w:r>
      <w:r w:rsidR="00476674" w:rsidRPr="00476674">
        <w:rPr>
          <w:i/>
          <w:sz w:val="22"/>
          <w:szCs w:val="22"/>
        </w:rPr>
        <w:t xml:space="preserve">durée de validité règlementaire, </w:t>
      </w:r>
      <w:r w:rsidR="00AD2FD1" w:rsidRPr="00476674">
        <w:rPr>
          <w:i/>
          <w:sz w:val="22"/>
          <w:szCs w:val="22"/>
        </w:rPr>
        <w:t xml:space="preserve">relevé </w:t>
      </w:r>
      <w:r w:rsidR="00033D7C" w:rsidRPr="00476674">
        <w:rPr>
          <w:i/>
          <w:sz w:val="22"/>
          <w:szCs w:val="22"/>
        </w:rPr>
        <w:t>de notes et de résultat</w:t>
      </w:r>
      <w:r w:rsidR="00AD2FD1" w:rsidRPr="00476674">
        <w:rPr>
          <w:i/>
          <w:sz w:val="22"/>
          <w:szCs w:val="22"/>
        </w:rPr>
        <w:t xml:space="preserve"> à fournir)</w:t>
      </w:r>
      <w:r w:rsidR="004A0F20">
        <w:rPr>
          <w:sz w:val="22"/>
          <w:szCs w:val="22"/>
        </w:rPr>
        <w:t> ;</w:t>
      </w:r>
    </w:p>
    <w:p w14:paraId="7B12B21B" w14:textId="7104B996" w:rsidR="00476674" w:rsidRPr="00476674" w:rsidRDefault="00476674" w:rsidP="00476674">
      <w:pPr>
        <w:pStyle w:val="Paragraphedeliste"/>
        <w:numPr>
          <w:ilvl w:val="0"/>
          <w:numId w:val="3"/>
        </w:numPr>
        <w:rPr>
          <w:sz w:val="22"/>
          <w:szCs w:val="22"/>
        </w:rPr>
      </w:pPr>
      <w:r w:rsidRPr="00476674">
        <w:rPr>
          <w:sz w:val="22"/>
          <w:szCs w:val="22"/>
        </w:rPr>
        <w:t>Certificat de Compétences en Langues de l’Enseignement Supérieur (CLES)</w:t>
      </w:r>
      <w:r>
        <w:rPr>
          <w:sz w:val="22"/>
          <w:szCs w:val="22"/>
        </w:rPr>
        <w:t xml:space="preserve"> - </w:t>
      </w:r>
      <w:r w:rsidRPr="00476674">
        <w:rPr>
          <w:sz w:val="22"/>
          <w:szCs w:val="22"/>
        </w:rPr>
        <w:t xml:space="preserve"> CLES 2 ou CLES B2</w:t>
      </w:r>
      <w:r>
        <w:rPr>
          <w:sz w:val="22"/>
          <w:szCs w:val="22"/>
        </w:rPr>
        <w:t xml:space="preserve"> </w:t>
      </w:r>
      <w:r w:rsidRPr="00476674">
        <w:rPr>
          <w:i/>
          <w:sz w:val="22"/>
          <w:szCs w:val="22"/>
        </w:rPr>
        <w:t>(aucune limite de validité dans le temps</w:t>
      </w:r>
      <w:r>
        <w:rPr>
          <w:sz w:val="22"/>
          <w:szCs w:val="22"/>
        </w:rPr>
        <w:t>)</w:t>
      </w:r>
      <w:r w:rsidR="004A0F20">
        <w:rPr>
          <w:sz w:val="22"/>
          <w:szCs w:val="22"/>
        </w:rPr>
        <w:t> ;</w:t>
      </w:r>
    </w:p>
    <w:p w14:paraId="43A39F34" w14:textId="5B779CFF" w:rsidR="00033D7C" w:rsidRPr="00033D7C" w:rsidRDefault="00033D7C" w:rsidP="00033D7C">
      <w:pPr>
        <w:rPr>
          <w:sz w:val="22"/>
          <w:szCs w:val="22"/>
        </w:rPr>
      </w:pPr>
    </w:p>
    <w:p w14:paraId="07974D1B" w14:textId="5372722F" w:rsidR="00AD2FD1" w:rsidRDefault="004A0F20" w:rsidP="00AD2FD1">
      <w:pPr>
        <w:ind w:left="1776"/>
        <w:rPr>
          <w:sz w:val="22"/>
          <w:szCs w:val="22"/>
        </w:rPr>
      </w:pPr>
      <w:r>
        <w:rPr>
          <w:sz w:val="22"/>
          <w:szCs w:val="22"/>
        </w:rPr>
        <w:t>Autres c</w:t>
      </w:r>
      <w:r w:rsidR="008A5C9A">
        <w:rPr>
          <w:sz w:val="22"/>
          <w:szCs w:val="22"/>
        </w:rPr>
        <w:t>ertifications</w:t>
      </w:r>
      <w:r w:rsidR="00723A44">
        <w:rPr>
          <w:sz w:val="22"/>
          <w:szCs w:val="22"/>
        </w:rPr>
        <w:t xml:space="preserve"> </w:t>
      </w:r>
      <w:r w:rsidR="008A5C9A">
        <w:rPr>
          <w:sz w:val="22"/>
          <w:szCs w:val="22"/>
        </w:rPr>
        <w:t>acceptées</w:t>
      </w:r>
      <w:r w:rsidR="00AD2FD1" w:rsidRPr="00AD2FD1">
        <w:rPr>
          <w:sz w:val="22"/>
          <w:szCs w:val="22"/>
        </w:rPr>
        <w:t> :</w:t>
      </w:r>
    </w:p>
    <w:p w14:paraId="32037D15" w14:textId="4ACC3930" w:rsidR="00AD2FD1" w:rsidRDefault="00AD2FD1" w:rsidP="00AD2FD1">
      <w:pPr>
        <w:pStyle w:val="Paragraphedeliste"/>
        <w:numPr>
          <w:ilvl w:val="1"/>
          <w:numId w:val="3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University</w:t>
      </w:r>
      <w:proofErr w:type="spellEnd"/>
      <w:r>
        <w:rPr>
          <w:sz w:val="22"/>
          <w:szCs w:val="22"/>
        </w:rPr>
        <w:t xml:space="preserve"> of Cambridge ESOL exams– score supérieur ou égal à 160 points</w:t>
      </w:r>
      <w:r w:rsidR="00EE3328">
        <w:rPr>
          <w:sz w:val="22"/>
          <w:szCs w:val="22"/>
        </w:rPr>
        <w:t xml:space="preserve"> </w:t>
      </w:r>
      <w:r w:rsidR="00EE3328" w:rsidRPr="00476674">
        <w:rPr>
          <w:i/>
          <w:sz w:val="22"/>
          <w:szCs w:val="22"/>
        </w:rPr>
        <w:t>(aucune limite de validité dans le temps</w:t>
      </w:r>
      <w:r w:rsidR="009609A3">
        <w:rPr>
          <w:i/>
          <w:sz w:val="22"/>
          <w:szCs w:val="22"/>
        </w:rPr>
        <w:t>)</w:t>
      </w:r>
      <w:r w:rsidR="00CC5F40">
        <w:rPr>
          <w:i/>
          <w:sz w:val="22"/>
          <w:szCs w:val="22"/>
        </w:rPr>
        <w:t> </w:t>
      </w:r>
      <w:r w:rsidR="00CC5F40">
        <w:rPr>
          <w:sz w:val="22"/>
          <w:szCs w:val="22"/>
        </w:rPr>
        <w:t>:</w:t>
      </w:r>
    </w:p>
    <w:p w14:paraId="1474DB24" w14:textId="347D59AB" w:rsidR="00AD2FD1" w:rsidRPr="00AD2FD1" w:rsidRDefault="00AD2FD1" w:rsidP="00AD2FD1">
      <w:pPr>
        <w:pStyle w:val="Paragraphedeliste"/>
        <w:numPr>
          <w:ilvl w:val="2"/>
          <w:numId w:val="3"/>
        </w:numPr>
        <w:rPr>
          <w:sz w:val="22"/>
          <w:szCs w:val="22"/>
          <w:lang w:val="en-US"/>
        </w:rPr>
      </w:pPr>
      <w:r w:rsidRPr="00AD2FD1">
        <w:rPr>
          <w:sz w:val="22"/>
          <w:szCs w:val="22"/>
          <w:lang w:val="en-US"/>
        </w:rPr>
        <w:t>FCE (First Certificate in English)</w:t>
      </w:r>
      <w:r w:rsidR="00CC5F40">
        <w:rPr>
          <w:sz w:val="22"/>
          <w:szCs w:val="22"/>
          <w:lang w:val="en-US"/>
        </w:rPr>
        <w:t>,</w:t>
      </w:r>
    </w:p>
    <w:p w14:paraId="45135244" w14:textId="47E5C49F" w:rsidR="00AD2FD1" w:rsidRDefault="00AD2FD1" w:rsidP="00AD2FD1">
      <w:pPr>
        <w:pStyle w:val="Paragraphedeliste"/>
        <w:numPr>
          <w:ilvl w:val="2"/>
          <w:numId w:val="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CAE (Certificate in Advanced English)</w:t>
      </w:r>
      <w:r w:rsidR="00CC5F40">
        <w:rPr>
          <w:sz w:val="22"/>
          <w:szCs w:val="22"/>
          <w:lang w:val="en-US"/>
        </w:rPr>
        <w:t>,</w:t>
      </w:r>
    </w:p>
    <w:p w14:paraId="512783C3" w14:textId="10980ED2" w:rsidR="00AD2FD1" w:rsidRDefault="00AD2FD1" w:rsidP="00AD2FD1">
      <w:pPr>
        <w:pStyle w:val="Paragraphedeliste"/>
        <w:numPr>
          <w:ilvl w:val="2"/>
          <w:numId w:val="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CPE (Certificate of Proficiency in English)</w:t>
      </w:r>
      <w:r w:rsidR="00CC5F40">
        <w:rPr>
          <w:sz w:val="22"/>
          <w:szCs w:val="22"/>
          <w:lang w:val="en-US"/>
        </w:rPr>
        <w:t xml:space="preserve"> ;</w:t>
      </w:r>
    </w:p>
    <w:p w14:paraId="7F0C06F3" w14:textId="656A0749" w:rsidR="00AD2FD1" w:rsidRDefault="00AD2FD1" w:rsidP="00AD2FD1">
      <w:pPr>
        <w:pStyle w:val="Paragraphedeliste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ETS Global</w:t>
      </w:r>
      <w:r w:rsidR="00930C3F">
        <w:rPr>
          <w:sz w:val="22"/>
          <w:szCs w:val="22"/>
        </w:rPr>
        <w:t> :</w:t>
      </w:r>
    </w:p>
    <w:p w14:paraId="29648EF6" w14:textId="3FC5F34A" w:rsidR="00AD2FD1" w:rsidRPr="000F6DDC" w:rsidRDefault="00AD2FD1" w:rsidP="000F6DDC">
      <w:pPr>
        <w:pStyle w:val="Paragraphedeliste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TOEIC </w:t>
      </w:r>
      <w:r w:rsidR="00DD7509">
        <w:rPr>
          <w:sz w:val="22"/>
          <w:szCs w:val="22"/>
        </w:rPr>
        <w:t xml:space="preserve">4 </w:t>
      </w:r>
      <w:proofErr w:type="spellStart"/>
      <w:r w:rsidR="00DD7509">
        <w:rPr>
          <w:sz w:val="22"/>
          <w:szCs w:val="22"/>
        </w:rPr>
        <w:t>skills</w:t>
      </w:r>
      <w:proofErr w:type="spellEnd"/>
      <w:r w:rsidR="00DD7509">
        <w:rPr>
          <w:sz w:val="22"/>
          <w:szCs w:val="22"/>
        </w:rPr>
        <w:t xml:space="preserve"> </w:t>
      </w:r>
      <w:r>
        <w:rPr>
          <w:sz w:val="22"/>
          <w:szCs w:val="22"/>
        </w:rPr>
        <w:t>« </w:t>
      </w:r>
      <w:proofErr w:type="spellStart"/>
      <w:r>
        <w:rPr>
          <w:sz w:val="22"/>
          <w:szCs w:val="22"/>
        </w:rPr>
        <w:t>listening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readin</w:t>
      </w:r>
      <w:r w:rsidR="00EE7267"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> » - score supérieur ou égal à 785 points</w:t>
      </w:r>
      <w:r w:rsidR="000F6DDC">
        <w:rPr>
          <w:sz w:val="22"/>
          <w:szCs w:val="22"/>
        </w:rPr>
        <w:t xml:space="preserve"> et </w:t>
      </w:r>
      <w:r w:rsidRPr="000F6DDC">
        <w:rPr>
          <w:sz w:val="22"/>
          <w:szCs w:val="22"/>
          <w:lang w:val="en-US"/>
        </w:rPr>
        <w:t xml:space="preserve">« speaking and writing » - score </w:t>
      </w:r>
      <w:proofErr w:type="spellStart"/>
      <w:r w:rsidRPr="000F6DDC">
        <w:rPr>
          <w:sz w:val="22"/>
          <w:szCs w:val="22"/>
          <w:lang w:val="en-US"/>
        </w:rPr>
        <w:t>supérieur</w:t>
      </w:r>
      <w:proofErr w:type="spellEnd"/>
      <w:r w:rsidRPr="000F6DDC">
        <w:rPr>
          <w:sz w:val="22"/>
          <w:szCs w:val="22"/>
          <w:lang w:val="en-US"/>
        </w:rPr>
        <w:t xml:space="preserve"> </w:t>
      </w:r>
      <w:proofErr w:type="spellStart"/>
      <w:r w:rsidRPr="000F6DDC">
        <w:rPr>
          <w:sz w:val="22"/>
          <w:szCs w:val="22"/>
          <w:lang w:val="en-US"/>
        </w:rPr>
        <w:t>ou</w:t>
      </w:r>
      <w:proofErr w:type="spellEnd"/>
      <w:r w:rsidRPr="000F6DDC">
        <w:rPr>
          <w:sz w:val="22"/>
          <w:szCs w:val="22"/>
          <w:lang w:val="en-US"/>
        </w:rPr>
        <w:t xml:space="preserve"> </w:t>
      </w:r>
      <w:proofErr w:type="spellStart"/>
      <w:r w:rsidRPr="000F6DDC">
        <w:rPr>
          <w:sz w:val="22"/>
          <w:szCs w:val="22"/>
          <w:lang w:val="en-US"/>
        </w:rPr>
        <w:t>égal</w:t>
      </w:r>
      <w:proofErr w:type="spellEnd"/>
      <w:r w:rsidRPr="000F6DDC">
        <w:rPr>
          <w:sz w:val="22"/>
          <w:szCs w:val="22"/>
          <w:lang w:val="en-US"/>
        </w:rPr>
        <w:t xml:space="preserve"> à 310 points </w:t>
      </w:r>
      <w:r w:rsidRPr="000F6DDC">
        <w:rPr>
          <w:i/>
          <w:sz w:val="22"/>
          <w:szCs w:val="22"/>
          <w:lang w:val="en-US"/>
        </w:rPr>
        <w:t>(160 points « spea</w:t>
      </w:r>
      <w:r w:rsidR="000F6DDC" w:rsidRPr="000F6DDC">
        <w:rPr>
          <w:i/>
          <w:sz w:val="22"/>
          <w:szCs w:val="22"/>
          <w:lang w:val="en-US"/>
        </w:rPr>
        <w:t xml:space="preserve">king » + 150 points « writing » - durée de </w:t>
      </w:r>
      <w:proofErr w:type="spellStart"/>
      <w:r w:rsidR="000F6DDC" w:rsidRPr="000F6DDC">
        <w:rPr>
          <w:i/>
          <w:sz w:val="22"/>
          <w:szCs w:val="22"/>
          <w:lang w:val="en-US"/>
        </w:rPr>
        <w:t>validité</w:t>
      </w:r>
      <w:proofErr w:type="spellEnd"/>
      <w:r w:rsidR="000F6DDC" w:rsidRPr="000F6DDC">
        <w:rPr>
          <w:i/>
          <w:sz w:val="22"/>
          <w:szCs w:val="22"/>
          <w:lang w:val="en-US"/>
        </w:rPr>
        <w:t xml:space="preserve"> : 2 </w:t>
      </w:r>
      <w:proofErr w:type="spellStart"/>
      <w:r w:rsidR="000F6DDC" w:rsidRPr="000F6DDC">
        <w:rPr>
          <w:i/>
          <w:sz w:val="22"/>
          <w:szCs w:val="22"/>
          <w:lang w:val="en-US"/>
        </w:rPr>
        <w:t>ans</w:t>
      </w:r>
      <w:proofErr w:type="spellEnd"/>
      <w:r w:rsidR="000F6DDC" w:rsidRPr="000F6DDC">
        <w:rPr>
          <w:i/>
          <w:sz w:val="22"/>
          <w:szCs w:val="22"/>
          <w:lang w:val="en-US"/>
        </w:rPr>
        <w:t>)</w:t>
      </w:r>
      <w:r w:rsidR="00AA61AB">
        <w:rPr>
          <w:sz w:val="22"/>
          <w:szCs w:val="22"/>
          <w:lang w:val="en-US"/>
        </w:rPr>
        <w:t>,</w:t>
      </w:r>
    </w:p>
    <w:p w14:paraId="52C33FDE" w14:textId="1054C3EC" w:rsidR="00AD2FD1" w:rsidRPr="00AD2FD1" w:rsidRDefault="00AD2FD1" w:rsidP="00AD2FD1">
      <w:pPr>
        <w:pStyle w:val="Paragraphedeliste"/>
        <w:numPr>
          <w:ilvl w:val="2"/>
          <w:numId w:val="3"/>
        </w:numPr>
        <w:rPr>
          <w:sz w:val="22"/>
          <w:szCs w:val="22"/>
        </w:rPr>
      </w:pPr>
      <w:r w:rsidRPr="00AD2FD1">
        <w:rPr>
          <w:sz w:val="22"/>
          <w:szCs w:val="22"/>
        </w:rPr>
        <w:t>T</w:t>
      </w:r>
      <w:r w:rsidR="00790DE5">
        <w:rPr>
          <w:sz w:val="22"/>
          <w:szCs w:val="22"/>
        </w:rPr>
        <w:t>OEFL I</w:t>
      </w:r>
      <w:r w:rsidRPr="00AD2FD1">
        <w:rPr>
          <w:sz w:val="22"/>
          <w:szCs w:val="22"/>
        </w:rPr>
        <w:t>BT – score supérieur ou égal à 87 points</w:t>
      </w:r>
      <w:r w:rsidR="00AA61AB">
        <w:rPr>
          <w:sz w:val="22"/>
          <w:szCs w:val="22"/>
        </w:rPr>
        <w:t xml:space="preserve"> </w:t>
      </w:r>
      <w:r w:rsidR="00AA61AB" w:rsidRPr="00AA61AB">
        <w:rPr>
          <w:i/>
          <w:sz w:val="22"/>
          <w:szCs w:val="22"/>
        </w:rPr>
        <w:t>(durée de validité : 2 ans)</w:t>
      </w:r>
      <w:r w:rsidR="00AA61AB">
        <w:rPr>
          <w:sz w:val="22"/>
          <w:szCs w:val="22"/>
        </w:rPr>
        <w:t>,</w:t>
      </w:r>
    </w:p>
    <w:p w14:paraId="1650CFDF" w14:textId="63553047" w:rsidR="00AD2FD1" w:rsidRDefault="00AD2FD1" w:rsidP="00AD2FD1">
      <w:pPr>
        <w:pStyle w:val="Paragraphedeliste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TOEFL ITP ou PBT – score supérieur ou égal à 543 points</w:t>
      </w:r>
      <w:r w:rsidR="00AA61AB">
        <w:rPr>
          <w:sz w:val="22"/>
          <w:szCs w:val="22"/>
        </w:rPr>
        <w:t xml:space="preserve"> </w:t>
      </w:r>
      <w:r w:rsidR="00AA61AB" w:rsidRPr="00AA61AB">
        <w:rPr>
          <w:i/>
          <w:sz w:val="22"/>
          <w:szCs w:val="22"/>
        </w:rPr>
        <w:t>(durée de validité : 2 ans)</w:t>
      </w:r>
      <w:r w:rsidR="00AA61AB">
        <w:rPr>
          <w:sz w:val="22"/>
          <w:szCs w:val="22"/>
        </w:rPr>
        <w:t>,</w:t>
      </w:r>
    </w:p>
    <w:p w14:paraId="2DA508DC" w14:textId="76086A28" w:rsidR="00AD2FD1" w:rsidRDefault="00AD2FD1" w:rsidP="00AD2FD1">
      <w:pPr>
        <w:pStyle w:val="Paragraphedeliste"/>
        <w:numPr>
          <w:ilvl w:val="2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TOEFL CBT – score supérieur ou égal à 243 points</w:t>
      </w:r>
      <w:r w:rsidR="00C0168D">
        <w:rPr>
          <w:sz w:val="22"/>
          <w:szCs w:val="22"/>
        </w:rPr>
        <w:t xml:space="preserve"> </w:t>
      </w:r>
      <w:r w:rsidR="00C0168D" w:rsidRPr="00AA61AB">
        <w:rPr>
          <w:i/>
          <w:sz w:val="22"/>
          <w:szCs w:val="22"/>
        </w:rPr>
        <w:t>(durée de validité : 2 ans)</w:t>
      </w:r>
      <w:r w:rsidR="008D5A6A">
        <w:rPr>
          <w:sz w:val="22"/>
          <w:szCs w:val="22"/>
        </w:rPr>
        <w:t> ;</w:t>
      </w:r>
    </w:p>
    <w:p w14:paraId="13A5FC4B" w14:textId="61523F8E" w:rsidR="00BE378F" w:rsidRDefault="00BE378F" w:rsidP="00BE378F">
      <w:pPr>
        <w:pStyle w:val="Paragraphedeliste"/>
        <w:numPr>
          <w:ilvl w:val="1"/>
          <w:numId w:val="3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PeopleCert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LanguageCert</w:t>
      </w:r>
      <w:proofErr w:type="spellEnd"/>
      <w:r>
        <w:rPr>
          <w:sz w:val="22"/>
          <w:szCs w:val="22"/>
        </w:rPr>
        <w:t xml:space="preserve"> </w:t>
      </w:r>
      <w:r w:rsidR="00353534">
        <w:rPr>
          <w:sz w:val="22"/>
          <w:szCs w:val="22"/>
        </w:rPr>
        <w:t xml:space="preserve">ESOL </w:t>
      </w:r>
      <w:proofErr w:type="spellStart"/>
      <w:r w:rsidR="00294F92">
        <w:rPr>
          <w:sz w:val="22"/>
          <w:szCs w:val="22"/>
        </w:rPr>
        <w:t>Written</w:t>
      </w:r>
      <w:proofErr w:type="spellEnd"/>
      <w:r w:rsidR="00294F92">
        <w:rPr>
          <w:sz w:val="22"/>
          <w:szCs w:val="22"/>
        </w:rPr>
        <w:t xml:space="preserve"> Exam </w:t>
      </w:r>
      <w:r w:rsidR="00BB04E8">
        <w:rPr>
          <w:sz w:val="22"/>
          <w:szCs w:val="22"/>
        </w:rPr>
        <w:t xml:space="preserve">B2 + </w:t>
      </w:r>
      <w:proofErr w:type="spellStart"/>
      <w:r w:rsidR="00BB04E8">
        <w:rPr>
          <w:sz w:val="22"/>
          <w:szCs w:val="22"/>
        </w:rPr>
        <w:t>Spoken</w:t>
      </w:r>
      <w:proofErr w:type="spellEnd"/>
      <w:r w:rsidR="00BB04E8">
        <w:rPr>
          <w:sz w:val="22"/>
          <w:szCs w:val="22"/>
        </w:rPr>
        <w:t xml:space="preserve"> Exam B2 </w:t>
      </w:r>
      <w:r w:rsidR="008E7C31">
        <w:rPr>
          <w:sz w:val="22"/>
          <w:szCs w:val="22"/>
        </w:rPr>
        <w:t xml:space="preserve">- </w:t>
      </w:r>
      <w:r>
        <w:rPr>
          <w:sz w:val="22"/>
          <w:szCs w:val="22"/>
        </w:rPr>
        <w:t>score supérieur ou égal à 60 points</w:t>
      </w:r>
      <w:r w:rsidR="008E7C31">
        <w:rPr>
          <w:sz w:val="22"/>
          <w:szCs w:val="22"/>
        </w:rPr>
        <w:t xml:space="preserve"> </w:t>
      </w:r>
      <w:r w:rsidR="008E7C31">
        <w:rPr>
          <w:i/>
          <w:sz w:val="22"/>
          <w:szCs w:val="22"/>
        </w:rPr>
        <w:t>(aucune limite de validité dans le temps) </w:t>
      </w:r>
      <w:r w:rsidR="008E7C31">
        <w:rPr>
          <w:sz w:val="22"/>
          <w:szCs w:val="22"/>
        </w:rPr>
        <w:t>;</w:t>
      </w:r>
    </w:p>
    <w:p w14:paraId="21E81395" w14:textId="08D4D949" w:rsidR="00BE378F" w:rsidRDefault="00613B39" w:rsidP="00BE378F">
      <w:pPr>
        <w:pStyle w:val="Paragraphedeliste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Diplôme de Co</w:t>
      </w:r>
      <w:r w:rsidR="00BE378F">
        <w:rPr>
          <w:sz w:val="22"/>
          <w:szCs w:val="22"/>
        </w:rPr>
        <w:t>mpétence en Langue (DCL) – niveau 4</w:t>
      </w:r>
      <w:r w:rsidR="00947B1D">
        <w:rPr>
          <w:sz w:val="22"/>
          <w:szCs w:val="22"/>
        </w:rPr>
        <w:t xml:space="preserve"> </w:t>
      </w:r>
      <w:r w:rsidR="00947B1D" w:rsidRPr="00476674">
        <w:rPr>
          <w:i/>
          <w:sz w:val="22"/>
          <w:szCs w:val="22"/>
        </w:rPr>
        <w:t>(aucune limite de validité dans le temps</w:t>
      </w:r>
      <w:r w:rsidR="00947B1D">
        <w:rPr>
          <w:i/>
          <w:sz w:val="22"/>
          <w:szCs w:val="22"/>
        </w:rPr>
        <w:t>) </w:t>
      </w:r>
      <w:r w:rsidR="00947B1D">
        <w:rPr>
          <w:sz w:val="22"/>
          <w:szCs w:val="22"/>
        </w:rPr>
        <w:t>;</w:t>
      </w:r>
    </w:p>
    <w:p w14:paraId="2939918B" w14:textId="001F3EE0" w:rsidR="00BE378F" w:rsidRDefault="00BE378F" w:rsidP="00BE378F">
      <w:pPr>
        <w:pStyle w:val="Paragraphedeliste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Diplôme de Compétence en Langue Etrangère Professionnelle (DCLEP) – niveau B2</w:t>
      </w:r>
      <w:r w:rsidR="00947B1D">
        <w:rPr>
          <w:sz w:val="22"/>
          <w:szCs w:val="22"/>
        </w:rPr>
        <w:t xml:space="preserve"> </w:t>
      </w:r>
      <w:r w:rsidR="00947B1D" w:rsidRPr="00476674">
        <w:rPr>
          <w:i/>
          <w:sz w:val="22"/>
          <w:szCs w:val="22"/>
        </w:rPr>
        <w:t>(aucune limite de validité dans le temps</w:t>
      </w:r>
      <w:r w:rsidR="00947B1D">
        <w:rPr>
          <w:i/>
          <w:sz w:val="22"/>
          <w:szCs w:val="22"/>
        </w:rPr>
        <w:t>) </w:t>
      </w:r>
      <w:r w:rsidR="00947B1D">
        <w:rPr>
          <w:sz w:val="22"/>
          <w:szCs w:val="22"/>
        </w:rPr>
        <w:t>;</w:t>
      </w:r>
    </w:p>
    <w:p w14:paraId="515EAE09" w14:textId="5CA996EC" w:rsidR="00BE378F" w:rsidRDefault="00BE378F" w:rsidP="00BE378F">
      <w:pPr>
        <w:pStyle w:val="Paragraphedeliste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Certification complémentaire Discipline Non Linguistique (DNL).</w:t>
      </w:r>
    </w:p>
    <w:p w14:paraId="710FC681" w14:textId="393DDC2F" w:rsidR="00BE378F" w:rsidRDefault="00BE378F" w:rsidP="00BE378F">
      <w:pPr>
        <w:rPr>
          <w:sz w:val="22"/>
          <w:szCs w:val="22"/>
        </w:rPr>
      </w:pPr>
    </w:p>
    <w:p w14:paraId="74FC13AC" w14:textId="77777777" w:rsidR="00DB4FD2" w:rsidRDefault="00DB4FD2" w:rsidP="00BE378F">
      <w:pPr>
        <w:rPr>
          <w:sz w:val="22"/>
          <w:szCs w:val="22"/>
        </w:rPr>
      </w:pPr>
    </w:p>
    <w:p w14:paraId="2DDB5AF2" w14:textId="6465E45A" w:rsidR="00DB4FD2" w:rsidRPr="00A415A9" w:rsidRDefault="00DB4FD2" w:rsidP="00BE378F">
      <w:pPr>
        <w:rPr>
          <w:sz w:val="22"/>
          <w:szCs w:val="22"/>
          <w:u w:val="single"/>
        </w:rPr>
      </w:pPr>
      <w:r w:rsidRPr="00A415A9">
        <w:rPr>
          <w:sz w:val="22"/>
          <w:szCs w:val="22"/>
          <w:u w:val="single"/>
        </w:rPr>
        <w:t>Dans le cadre du Master 1 M2E :</w:t>
      </w:r>
    </w:p>
    <w:p w14:paraId="6F1A8517" w14:textId="5CDE48E9" w:rsidR="00B71E00" w:rsidRDefault="00BE378F" w:rsidP="00BE378F">
      <w:pPr>
        <w:rPr>
          <w:sz w:val="22"/>
          <w:szCs w:val="22"/>
        </w:rPr>
      </w:pPr>
      <w:r>
        <w:rPr>
          <w:sz w:val="22"/>
          <w:szCs w:val="22"/>
        </w:rPr>
        <w:t xml:space="preserve">Si la validation de </w:t>
      </w:r>
      <w:r w:rsidR="007F774D">
        <w:rPr>
          <w:sz w:val="22"/>
          <w:szCs w:val="22"/>
        </w:rPr>
        <w:t xml:space="preserve">l’EC </w:t>
      </w:r>
      <w:r>
        <w:rPr>
          <w:sz w:val="22"/>
          <w:szCs w:val="22"/>
        </w:rPr>
        <w:t>Maîtrise LVE</w:t>
      </w:r>
      <w:r w:rsidR="00DB4FD2">
        <w:rPr>
          <w:sz w:val="22"/>
          <w:szCs w:val="22"/>
        </w:rPr>
        <w:t>, au sein de l’UE LVE ou Option Internationale</w:t>
      </w:r>
      <w:r>
        <w:rPr>
          <w:sz w:val="22"/>
          <w:szCs w:val="22"/>
        </w:rPr>
        <w:t xml:space="preserve"> est accordée, </w:t>
      </w:r>
      <w:r w:rsidR="00DB4FD2">
        <w:rPr>
          <w:sz w:val="22"/>
          <w:szCs w:val="22"/>
        </w:rPr>
        <w:t>il</w:t>
      </w:r>
      <w:r>
        <w:rPr>
          <w:sz w:val="22"/>
          <w:szCs w:val="22"/>
        </w:rPr>
        <w:t xml:space="preserve"> fera l’objet d’une Validation d’Acquis (VAC) sur Apogée</w:t>
      </w:r>
      <w:r w:rsidR="00DB4FD2">
        <w:rPr>
          <w:sz w:val="22"/>
          <w:szCs w:val="22"/>
        </w:rPr>
        <w:t xml:space="preserve">. </w:t>
      </w:r>
      <w:r w:rsidR="00022859">
        <w:rPr>
          <w:sz w:val="22"/>
          <w:szCs w:val="22"/>
        </w:rPr>
        <w:t>L’élève fonctionnaire</w:t>
      </w:r>
      <w:r w:rsidR="00DB4FD2">
        <w:rPr>
          <w:sz w:val="22"/>
          <w:szCs w:val="22"/>
        </w:rPr>
        <w:t xml:space="preserve"> ayant obtenu une VAC sur l’EC Maîtrise LVE doit alors obligatoirement suivre une Option Internationale parmi les options proposées. Son résultat à l’UE LVE ou Option Internationale reposera alors uniquement sur l’évaluation de l’option choisie.</w:t>
      </w:r>
    </w:p>
    <w:p w14:paraId="2CDA123F" w14:textId="78BEE158" w:rsidR="00DB4FD2" w:rsidRDefault="00DB4FD2" w:rsidP="00BE378F">
      <w:pPr>
        <w:rPr>
          <w:sz w:val="22"/>
          <w:szCs w:val="22"/>
        </w:rPr>
      </w:pPr>
      <w:r>
        <w:rPr>
          <w:sz w:val="22"/>
          <w:szCs w:val="22"/>
        </w:rPr>
        <w:t xml:space="preserve">Les </w:t>
      </w:r>
      <w:r w:rsidR="00022859">
        <w:rPr>
          <w:sz w:val="22"/>
          <w:szCs w:val="22"/>
        </w:rPr>
        <w:t>élèves fonctionnaires</w:t>
      </w:r>
      <w:r>
        <w:rPr>
          <w:sz w:val="22"/>
          <w:szCs w:val="22"/>
        </w:rPr>
        <w:t xml:space="preserve"> en Master 1 M2E mention 2</w:t>
      </w:r>
      <w:r w:rsidRPr="00DB4FD2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degré parcours Anglais, Arabe, Chinois, Espagnol, Hébreu, Italien, Japonais et Russe</w:t>
      </w:r>
      <w:r w:rsidR="00441B9A">
        <w:rPr>
          <w:sz w:val="22"/>
          <w:szCs w:val="22"/>
        </w:rPr>
        <w:t xml:space="preserve"> sont automatiquement dispensées de l’EC Maîtrise LVE et doivent suivre une Option Internationale.</w:t>
      </w:r>
    </w:p>
    <w:p w14:paraId="4B02CCF2" w14:textId="0F9710DB" w:rsidR="00DB4FD2" w:rsidRDefault="00DB4FD2" w:rsidP="00BE378F">
      <w:pPr>
        <w:rPr>
          <w:sz w:val="22"/>
          <w:szCs w:val="22"/>
        </w:rPr>
      </w:pPr>
    </w:p>
    <w:p w14:paraId="44D0BC67" w14:textId="16F2D705" w:rsidR="00DB4FD2" w:rsidRPr="00A415A9" w:rsidRDefault="00DB4FD2" w:rsidP="00DB4FD2">
      <w:pPr>
        <w:rPr>
          <w:sz w:val="22"/>
          <w:szCs w:val="22"/>
          <w:u w:val="single"/>
        </w:rPr>
      </w:pPr>
      <w:r w:rsidRPr="00A415A9">
        <w:rPr>
          <w:sz w:val="22"/>
          <w:szCs w:val="22"/>
          <w:u w:val="single"/>
        </w:rPr>
        <w:t xml:space="preserve">Dans le cadre du </w:t>
      </w:r>
      <w:r w:rsidR="00ED44B3" w:rsidRPr="00A415A9">
        <w:rPr>
          <w:sz w:val="22"/>
          <w:szCs w:val="22"/>
          <w:u w:val="single"/>
        </w:rPr>
        <w:t>Master MEEF mention PIF</w:t>
      </w:r>
      <w:r w:rsidRPr="00A415A9">
        <w:rPr>
          <w:sz w:val="22"/>
          <w:szCs w:val="22"/>
          <w:u w:val="single"/>
        </w:rPr>
        <w:t> :</w:t>
      </w:r>
    </w:p>
    <w:p w14:paraId="16D88A18" w14:textId="6784CB73" w:rsidR="00DB4FD2" w:rsidRPr="00AD2FD1" w:rsidRDefault="00DB4FD2" w:rsidP="00DB4FD2">
      <w:pPr>
        <w:rPr>
          <w:sz w:val="22"/>
          <w:szCs w:val="22"/>
        </w:rPr>
      </w:pPr>
      <w:r>
        <w:rPr>
          <w:sz w:val="22"/>
          <w:szCs w:val="22"/>
        </w:rPr>
        <w:t xml:space="preserve">Si la validation </w:t>
      </w:r>
      <w:r w:rsidR="00ED44B3">
        <w:rPr>
          <w:sz w:val="22"/>
          <w:szCs w:val="22"/>
        </w:rPr>
        <w:t xml:space="preserve">de </w:t>
      </w:r>
      <w:r>
        <w:rPr>
          <w:sz w:val="22"/>
          <w:szCs w:val="22"/>
        </w:rPr>
        <w:t xml:space="preserve">l’UE Maîtrise LVE est accordée, elle fera l’objet d’une Validation d’Acquis (VAC) sur Apogée, c’est-à-dire que l’UE sera considérée comme </w:t>
      </w:r>
      <w:r w:rsidR="00ED44B3">
        <w:rPr>
          <w:sz w:val="22"/>
          <w:szCs w:val="22"/>
        </w:rPr>
        <w:t xml:space="preserve">validée et la moyenne </w:t>
      </w:r>
      <w:r>
        <w:rPr>
          <w:sz w:val="22"/>
          <w:szCs w:val="22"/>
        </w:rPr>
        <w:t xml:space="preserve">de l’année se calculera à partir de l’ensemble </w:t>
      </w:r>
      <w:r w:rsidR="00ED44B3">
        <w:rPr>
          <w:sz w:val="22"/>
          <w:szCs w:val="22"/>
        </w:rPr>
        <w:t xml:space="preserve">des </w:t>
      </w:r>
      <w:r>
        <w:rPr>
          <w:sz w:val="22"/>
          <w:szCs w:val="22"/>
        </w:rPr>
        <w:t>UE, à l’exclusion de l’UE Maîtrise LVE.</w:t>
      </w:r>
    </w:p>
    <w:p w14:paraId="316E4AFF" w14:textId="77777777" w:rsidR="00DB4FD2" w:rsidRPr="00AD2FD1" w:rsidRDefault="00DB4FD2" w:rsidP="00BE378F">
      <w:pPr>
        <w:rPr>
          <w:sz w:val="22"/>
          <w:szCs w:val="22"/>
        </w:rPr>
      </w:pPr>
    </w:p>
    <w:sectPr w:rsidR="00DB4FD2" w:rsidRPr="00AD2FD1" w:rsidSect="00E72E38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9C159" w14:textId="77777777" w:rsidR="00CE1695" w:rsidRDefault="00CE1695" w:rsidP="00AC48C6">
      <w:r>
        <w:separator/>
      </w:r>
    </w:p>
  </w:endnote>
  <w:endnote w:type="continuationSeparator" w:id="0">
    <w:p w14:paraId="5C9C3D4C" w14:textId="77777777" w:rsidR="00CE1695" w:rsidRDefault="00CE1695" w:rsidP="00AC4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5BCA5" w14:textId="30C9FF9E" w:rsidR="00AC48C6" w:rsidRDefault="00ED0234" w:rsidP="00ED0234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1E78D3">
      <w:rPr>
        <w:rStyle w:val="Numrodepage"/>
        <w:noProof/>
      </w:rPr>
      <w:t>2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8D4F2" w14:textId="77777777" w:rsidR="00CE1695" w:rsidRDefault="00CE1695" w:rsidP="00AC48C6">
      <w:r>
        <w:separator/>
      </w:r>
    </w:p>
  </w:footnote>
  <w:footnote w:type="continuationSeparator" w:id="0">
    <w:p w14:paraId="080A2AA4" w14:textId="77777777" w:rsidR="00CE1695" w:rsidRDefault="00CE1695" w:rsidP="00AC4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DE96F" w14:textId="73036E13" w:rsidR="00AC48C6" w:rsidRDefault="00CE1695">
    <w:pPr>
      <w:pStyle w:val="En-tte"/>
    </w:pPr>
    <w:r>
      <w:rPr>
        <w:noProof/>
      </w:rPr>
      <w:pict w14:anchorId="65A2CF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9260" o:spid="_x0000_s2049" type="#_x0000_t75" alt="" style="position:absolute;margin-left:0;margin-top:0;width:451.35pt;height:638.45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rtrait" gain="19661f" blacklevel="22938f"/>
          <w10:wrap anchorx="margin" anchory="margin"/>
        </v:shape>
      </w:pict>
    </w:r>
    <w:r w:rsidR="00950CBF">
      <w:rPr>
        <w:noProof/>
      </w:rPr>
      <w:drawing>
        <wp:anchor distT="0" distB="0" distL="114300" distR="114300" simplePos="0" relativeHeight="251656704" behindDoc="1" locked="0" layoutInCell="1" allowOverlap="1" wp14:anchorId="5A3D9FF9" wp14:editId="092F006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874000" cy="11137900"/>
          <wp:effectExtent l="0" t="0" r="0" b="0"/>
          <wp:wrapNone/>
          <wp:docPr id="4" name="Image 4" descr="Portrai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ortrait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0" cy="11137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0CBF">
      <w:rPr>
        <w:noProof/>
      </w:rPr>
      <w:drawing>
        <wp:anchor distT="0" distB="0" distL="114300" distR="114300" simplePos="0" relativeHeight="251655680" behindDoc="1" locked="0" layoutInCell="1" allowOverlap="1" wp14:anchorId="6B2F4D4D" wp14:editId="10B573A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874000" cy="11137900"/>
          <wp:effectExtent l="0" t="0" r="0" b="0"/>
          <wp:wrapNone/>
          <wp:docPr id="3" name="Image 3" descr="Portrai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rtrait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0" cy="11137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14063" w14:textId="7C87FC6C" w:rsidR="006B62CA" w:rsidRDefault="006B62CA">
    <w:pPr>
      <w:pStyle w:val="En-tt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7EBB7C5" wp14:editId="0BA4A2A7">
          <wp:simplePos x="0" y="0"/>
          <wp:positionH relativeFrom="column">
            <wp:posOffset>-891638</wp:posOffset>
          </wp:positionH>
          <wp:positionV relativeFrom="paragraph">
            <wp:posOffset>-423839</wp:posOffset>
          </wp:positionV>
          <wp:extent cx="7559867" cy="10656277"/>
          <wp:effectExtent l="0" t="0" r="0" b="0"/>
          <wp:wrapNone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420" cy="10709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89274" w14:textId="7542B0E6" w:rsidR="006B62CA" w:rsidRPr="006B62CA" w:rsidRDefault="006B62CA" w:rsidP="006B62CA">
    <w:pPr>
      <w:pStyle w:val="En-tt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A897060" wp14:editId="654800BF">
          <wp:simplePos x="0" y="0"/>
          <wp:positionH relativeFrom="column">
            <wp:posOffset>-882846</wp:posOffset>
          </wp:positionH>
          <wp:positionV relativeFrom="paragraph">
            <wp:posOffset>-432630</wp:posOffset>
          </wp:positionV>
          <wp:extent cx="7517423" cy="10647045"/>
          <wp:effectExtent l="0" t="0" r="127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7260" cy="107459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B5D83"/>
    <w:multiLevelType w:val="hybridMultilevel"/>
    <w:tmpl w:val="A71C4A7A"/>
    <w:lvl w:ilvl="0" w:tplc="9126C536">
      <w:numFmt w:val="bullet"/>
      <w:lvlText w:val="-"/>
      <w:lvlJc w:val="left"/>
      <w:pPr>
        <w:ind w:left="360" w:hanging="360"/>
      </w:pPr>
      <w:rPr>
        <w:rFonts w:ascii="Helvetica" w:eastAsiaTheme="minorEastAsia" w:hAnsi="Helvetica" w:cs="Helvetica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477EE7"/>
    <w:multiLevelType w:val="hybridMultilevel"/>
    <w:tmpl w:val="8668C7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60BA0"/>
    <w:multiLevelType w:val="hybridMultilevel"/>
    <w:tmpl w:val="759E932C"/>
    <w:lvl w:ilvl="0" w:tplc="5860B19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8C6"/>
    <w:rsid w:val="00022859"/>
    <w:rsid w:val="00033D7C"/>
    <w:rsid w:val="00081430"/>
    <w:rsid w:val="000F6DDC"/>
    <w:rsid w:val="00165D85"/>
    <w:rsid w:val="001E78D3"/>
    <w:rsid w:val="00203B9B"/>
    <w:rsid w:val="00294F92"/>
    <w:rsid w:val="00303BE9"/>
    <w:rsid w:val="00345F3E"/>
    <w:rsid w:val="00352261"/>
    <w:rsid w:val="00353534"/>
    <w:rsid w:val="003556B1"/>
    <w:rsid w:val="003741AF"/>
    <w:rsid w:val="003B60E1"/>
    <w:rsid w:val="003D281C"/>
    <w:rsid w:val="003E2178"/>
    <w:rsid w:val="003F0069"/>
    <w:rsid w:val="003F709A"/>
    <w:rsid w:val="00441B9A"/>
    <w:rsid w:val="00476674"/>
    <w:rsid w:val="00494DDE"/>
    <w:rsid w:val="004A0F20"/>
    <w:rsid w:val="004B6FCD"/>
    <w:rsid w:val="004F1409"/>
    <w:rsid w:val="005312BC"/>
    <w:rsid w:val="005A4C60"/>
    <w:rsid w:val="005F0087"/>
    <w:rsid w:val="00613B39"/>
    <w:rsid w:val="00625208"/>
    <w:rsid w:val="006264FD"/>
    <w:rsid w:val="00654078"/>
    <w:rsid w:val="006B62CA"/>
    <w:rsid w:val="006C5E6A"/>
    <w:rsid w:val="006F0224"/>
    <w:rsid w:val="00711739"/>
    <w:rsid w:val="00716287"/>
    <w:rsid w:val="00723A44"/>
    <w:rsid w:val="00777444"/>
    <w:rsid w:val="00790DE5"/>
    <w:rsid w:val="007B4F81"/>
    <w:rsid w:val="007C4EBE"/>
    <w:rsid w:val="007E62A1"/>
    <w:rsid w:val="007F774D"/>
    <w:rsid w:val="00832225"/>
    <w:rsid w:val="00867787"/>
    <w:rsid w:val="008A5C9A"/>
    <w:rsid w:val="008B4155"/>
    <w:rsid w:val="008C2243"/>
    <w:rsid w:val="008D5A6A"/>
    <w:rsid w:val="008E7C31"/>
    <w:rsid w:val="00901707"/>
    <w:rsid w:val="00903004"/>
    <w:rsid w:val="00930C3F"/>
    <w:rsid w:val="00947B1D"/>
    <w:rsid w:val="00950CBF"/>
    <w:rsid w:val="009609A3"/>
    <w:rsid w:val="009A60F0"/>
    <w:rsid w:val="00A415A9"/>
    <w:rsid w:val="00A445F2"/>
    <w:rsid w:val="00A77B39"/>
    <w:rsid w:val="00AA61AB"/>
    <w:rsid w:val="00AC48C6"/>
    <w:rsid w:val="00AD2FD1"/>
    <w:rsid w:val="00AF0782"/>
    <w:rsid w:val="00AF6442"/>
    <w:rsid w:val="00B47866"/>
    <w:rsid w:val="00B71E00"/>
    <w:rsid w:val="00BB04E8"/>
    <w:rsid w:val="00BE378F"/>
    <w:rsid w:val="00C0168D"/>
    <w:rsid w:val="00CA5A4E"/>
    <w:rsid w:val="00CC5F40"/>
    <w:rsid w:val="00CE1695"/>
    <w:rsid w:val="00D015CB"/>
    <w:rsid w:val="00D75C70"/>
    <w:rsid w:val="00D7756F"/>
    <w:rsid w:val="00DB4FD2"/>
    <w:rsid w:val="00DB57DE"/>
    <w:rsid w:val="00DD41C1"/>
    <w:rsid w:val="00DD7509"/>
    <w:rsid w:val="00DF5C31"/>
    <w:rsid w:val="00E31CD5"/>
    <w:rsid w:val="00E72E38"/>
    <w:rsid w:val="00EA1A40"/>
    <w:rsid w:val="00ED0234"/>
    <w:rsid w:val="00ED44B3"/>
    <w:rsid w:val="00EE3328"/>
    <w:rsid w:val="00EE7267"/>
    <w:rsid w:val="00F81C68"/>
    <w:rsid w:val="00F90270"/>
    <w:rsid w:val="00F9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45D5C0E"/>
  <w14:defaultImageDpi w14:val="300"/>
  <w15:docId w15:val="{152460A8-4359-E046-8BAB-59554EF2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Theme="minorEastAsia" w:hAnsi="Helvetic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48C6"/>
  </w:style>
  <w:style w:type="paragraph" w:styleId="Titre1">
    <w:name w:val="heading 1"/>
    <w:basedOn w:val="Normal"/>
    <w:next w:val="Normal"/>
    <w:link w:val="Titre1Car"/>
    <w:uiPriority w:val="9"/>
    <w:qFormat/>
    <w:rsid w:val="006F02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F02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C48C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C48C6"/>
  </w:style>
  <w:style w:type="paragraph" w:styleId="Pieddepage">
    <w:name w:val="footer"/>
    <w:basedOn w:val="Normal"/>
    <w:link w:val="PieddepageCar"/>
    <w:uiPriority w:val="99"/>
    <w:unhideWhenUsed/>
    <w:rsid w:val="00AC48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C48C6"/>
  </w:style>
  <w:style w:type="paragraph" w:customStyle="1" w:styleId="DateandRecipient">
    <w:name w:val="Date and Recipient"/>
    <w:basedOn w:val="Normal"/>
    <w:rsid w:val="00AC48C6"/>
    <w:pPr>
      <w:spacing w:before="600"/>
    </w:pPr>
    <w:rPr>
      <w:color w:val="404040" w:themeColor="text1" w:themeTint="BF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AC48C6"/>
    <w:rPr>
      <w:rFonts w:ascii="Times New Roman" w:hAnsi="Times New Roman"/>
      <w:color w:val="404040" w:themeColor="text1" w:themeTint="BF"/>
      <w:lang w:val="en-US" w:eastAsia="en-US"/>
    </w:rPr>
  </w:style>
  <w:style w:type="character" w:styleId="Numrodepage">
    <w:name w:val="page number"/>
    <w:basedOn w:val="Policepardfaut"/>
    <w:uiPriority w:val="99"/>
    <w:semiHidden/>
    <w:unhideWhenUsed/>
    <w:rsid w:val="00ED0234"/>
  </w:style>
  <w:style w:type="paragraph" w:styleId="Textedebulles">
    <w:name w:val="Balloon Text"/>
    <w:basedOn w:val="Normal"/>
    <w:link w:val="TextedebullesCar"/>
    <w:uiPriority w:val="99"/>
    <w:semiHidden/>
    <w:unhideWhenUsed/>
    <w:rsid w:val="003D281C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281C"/>
    <w:rPr>
      <w:rFonts w:ascii="Lucida Grande" w:hAnsi="Lucida Grande" w:cs="Lucida Grande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6F02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6F0224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6F02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6984E8-076C-46CF-9528-7CE206FF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Magnan Xavier</dc:creator>
  <cp:keywords/>
  <dc:description/>
  <cp:lastModifiedBy>Blandine LONGHI</cp:lastModifiedBy>
  <cp:revision>2</cp:revision>
  <cp:lastPrinted>2025-05-05T16:27:00Z</cp:lastPrinted>
  <dcterms:created xsi:type="dcterms:W3CDTF">2026-09-04T06:09:00Z</dcterms:created>
  <dcterms:modified xsi:type="dcterms:W3CDTF">2026-09-04T06:09:00Z</dcterms:modified>
</cp:coreProperties>
</file>